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4F6BD" w14:textId="77777777" w:rsidR="00F84E8D" w:rsidRDefault="00F84E8D" w:rsidP="00F84E8D">
      <w:pPr>
        <w:ind w:left="237" w:hangingChars="100" w:hanging="237"/>
        <w:jc w:val="right"/>
        <w:rPr>
          <w:rFonts w:asciiTheme="majorEastAsia" w:eastAsiaTheme="majorEastAsia" w:hAnsiTheme="majorEastAsia"/>
          <w:sz w:val="22"/>
        </w:rPr>
      </w:pPr>
      <w:r>
        <w:rPr>
          <w:rFonts w:asciiTheme="majorEastAsia" w:eastAsiaTheme="majorEastAsia" w:hAnsiTheme="majorEastAsia" w:hint="eastAsia"/>
          <w:sz w:val="22"/>
        </w:rPr>
        <w:t>2024(R6)-10/20現在</w:t>
      </w:r>
    </w:p>
    <w:p w14:paraId="71477BE2" w14:textId="5CAC7E2A" w:rsidR="0023758A" w:rsidRPr="0023111A" w:rsidRDefault="00BF7DF1">
      <w:pPr>
        <w:rPr>
          <w:rFonts w:asciiTheme="majorEastAsia" w:eastAsiaTheme="majorEastAsia" w:hAnsiTheme="majorEastAsia"/>
          <w:sz w:val="28"/>
          <w:bdr w:val="single" w:sz="4" w:space="0" w:color="auto"/>
        </w:rPr>
      </w:pPr>
      <w:r w:rsidRPr="0023111A">
        <w:rPr>
          <w:rFonts w:asciiTheme="majorEastAsia" w:eastAsiaTheme="majorEastAsia" w:hAnsiTheme="majorEastAsia" w:hint="eastAsia"/>
          <w:sz w:val="28"/>
          <w:bdr w:val="single" w:sz="4" w:space="0" w:color="auto"/>
        </w:rPr>
        <w:t>主将会議</w:t>
      </w:r>
      <w:r w:rsidR="00FD38D1" w:rsidRPr="0023111A">
        <w:rPr>
          <w:rFonts w:asciiTheme="majorEastAsia" w:eastAsiaTheme="majorEastAsia" w:hAnsiTheme="majorEastAsia" w:hint="eastAsia"/>
          <w:sz w:val="28"/>
          <w:bdr w:val="single" w:sz="4" w:space="0" w:color="auto"/>
        </w:rPr>
        <w:t xml:space="preserve">　連絡事項</w:t>
      </w:r>
    </w:p>
    <w:p w14:paraId="5E688DAD" w14:textId="77777777" w:rsidR="00FD38D1" w:rsidRDefault="00FD38D1">
      <w:pPr>
        <w:rPr>
          <w:rFonts w:asciiTheme="majorEastAsia" w:eastAsiaTheme="majorEastAsia" w:hAnsiTheme="majorEastAsia"/>
          <w:sz w:val="22"/>
        </w:rPr>
      </w:pPr>
    </w:p>
    <w:p w14:paraId="6C101A5C" w14:textId="77777777" w:rsidR="0023111A" w:rsidRDefault="0023111A" w:rsidP="0023111A">
      <w:pPr>
        <w:rPr>
          <w:rFonts w:asciiTheme="majorEastAsia" w:eastAsiaTheme="majorEastAsia" w:hAnsiTheme="majorEastAsia"/>
          <w:sz w:val="22"/>
        </w:rPr>
      </w:pPr>
      <w:r>
        <w:rPr>
          <w:rFonts w:asciiTheme="majorEastAsia" w:eastAsiaTheme="majorEastAsia" w:hAnsiTheme="majorEastAsia" w:hint="eastAsia"/>
          <w:sz w:val="22"/>
        </w:rPr>
        <w:t>【競技関係】</w:t>
      </w:r>
    </w:p>
    <w:p w14:paraId="1C377D20" w14:textId="2258F34E" w:rsidR="00D23BBA" w:rsidRDefault="00D23BBA" w:rsidP="00D23BBA">
      <w:pPr>
        <w:ind w:leftChars="100" w:left="464" w:hangingChars="100" w:hanging="237"/>
        <w:rPr>
          <w:rFonts w:asciiTheme="majorEastAsia" w:eastAsiaTheme="majorEastAsia" w:hAnsiTheme="majorEastAsia"/>
          <w:sz w:val="22"/>
        </w:rPr>
      </w:pPr>
      <w:r>
        <w:rPr>
          <w:rFonts w:asciiTheme="majorEastAsia" w:eastAsiaTheme="majorEastAsia" w:hAnsiTheme="majorEastAsia" w:hint="eastAsia"/>
          <w:sz w:val="22"/>
        </w:rPr>
        <w:t>・競技上の注意（プログラム１</w:t>
      </w:r>
      <w:r w:rsidR="00DF05A0">
        <w:rPr>
          <w:rFonts w:asciiTheme="majorEastAsia" w:eastAsiaTheme="majorEastAsia" w:hAnsiTheme="majorEastAsia" w:hint="eastAsia"/>
          <w:sz w:val="22"/>
        </w:rPr>
        <w:t>６</w:t>
      </w:r>
      <w:r>
        <w:rPr>
          <w:rFonts w:asciiTheme="majorEastAsia" w:eastAsiaTheme="majorEastAsia" w:hAnsiTheme="majorEastAsia" w:hint="eastAsia"/>
          <w:sz w:val="22"/>
        </w:rPr>
        <w:t>～１</w:t>
      </w:r>
      <w:r w:rsidR="00DF05A0">
        <w:rPr>
          <w:rFonts w:asciiTheme="majorEastAsia" w:eastAsiaTheme="majorEastAsia" w:hAnsiTheme="majorEastAsia" w:hint="eastAsia"/>
          <w:sz w:val="22"/>
        </w:rPr>
        <w:t>７</w:t>
      </w:r>
      <w:r>
        <w:rPr>
          <w:rFonts w:asciiTheme="majorEastAsia" w:eastAsiaTheme="majorEastAsia" w:hAnsiTheme="majorEastAsia" w:hint="eastAsia"/>
          <w:sz w:val="22"/>
        </w:rPr>
        <w:t>ページ）をよく読み、順守してください。</w:t>
      </w:r>
    </w:p>
    <w:p w14:paraId="40D02692" w14:textId="2BF7B08F" w:rsidR="0023111A" w:rsidRDefault="0023111A" w:rsidP="0023111A">
      <w:pPr>
        <w:ind w:leftChars="100" w:left="464" w:hangingChars="100" w:hanging="237"/>
        <w:rPr>
          <w:rFonts w:asciiTheme="majorEastAsia" w:eastAsiaTheme="majorEastAsia" w:hAnsiTheme="majorEastAsia"/>
          <w:sz w:val="22"/>
        </w:rPr>
      </w:pPr>
      <w:r>
        <w:rPr>
          <w:rFonts w:asciiTheme="majorEastAsia" w:eastAsiaTheme="majorEastAsia" w:hAnsiTheme="majorEastAsia" w:hint="eastAsia"/>
          <w:sz w:val="22"/>
        </w:rPr>
        <w:t>・練習会場、練習時間はプログラム</w:t>
      </w:r>
      <w:r w:rsidR="002F1D3A">
        <w:rPr>
          <w:rFonts w:asciiTheme="majorEastAsia" w:eastAsiaTheme="majorEastAsia" w:hAnsiTheme="majorEastAsia" w:hint="eastAsia"/>
          <w:sz w:val="22"/>
        </w:rPr>
        <w:t>１</w:t>
      </w:r>
      <w:r w:rsidR="00DF05A0">
        <w:rPr>
          <w:rFonts w:asciiTheme="majorEastAsia" w:eastAsiaTheme="majorEastAsia" w:hAnsiTheme="majorEastAsia" w:hint="eastAsia"/>
          <w:sz w:val="22"/>
        </w:rPr>
        <w:t>８</w:t>
      </w:r>
      <w:r>
        <w:rPr>
          <w:rFonts w:asciiTheme="majorEastAsia" w:eastAsiaTheme="majorEastAsia" w:hAnsiTheme="majorEastAsia" w:hint="eastAsia"/>
          <w:sz w:val="22"/>
        </w:rPr>
        <w:t>ページのとおりです。</w:t>
      </w:r>
    </w:p>
    <w:p w14:paraId="0EC3A54D" w14:textId="0AB7804D" w:rsidR="00DF05A0" w:rsidRDefault="00DF05A0" w:rsidP="002F1D3A">
      <w:pPr>
        <w:ind w:leftChars="200" w:left="453"/>
        <w:rPr>
          <w:rFonts w:asciiTheme="majorEastAsia" w:eastAsiaTheme="majorEastAsia" w:hAnsiTheme="majorEastAsia"/>
          <w:sz w:val="22"/>
        </w:rPr>
      </w:pPr>
      <w:r>
        <w:rPr>
          <w:rFonts w:asciiTheme="majorEastAsia" w:eastAsiaTheme="majorEastAsia" w:hAnsiTheme="majorEastAsia" w:hint="eastAsia"/>
          <w:sz w:val="22"/>
        </w:rPr>
        <w:t>主に</w:t>
      </w:r>
      <w:r w:rsidR="002F1D3A">
        <w:rPr>
          <w:rFonts w:asciiTheme="majorEastAsia" w:eastAsiaTheme="majorEastAsia" w:hAnsiTheme="majorEastAsia" w:hint="eastAsia"/>
          <w:sz w:val="22"/>
        </w:rPr>
        <w:t>サブアリーナ</w:t>
      </w:r>
      <w:r>
        <w:rPr>
          <w:rFonts w:asciiTheme="majorEastAsia" w:eastAsiaTheme="majorEastAsia" w:hAnsiTheme="majorEastAsia" w:hint="eastAsia"/>
          <w:sz w:val="22"/>
        </w:rPr>
        <w:t>を練習会場としますが、利用可能時間の制限がありますので一部、多目的体育室も併用します。</w:t>
      </w:r>
    </w:p>
    <w:p w14:paraId="0C647F4A" w14:textId="77777777" w:rsidR="00801BF3" w:rsidRPr="00903DD3" w:rsidRDefault="009C104A" w:rsidP="0023111A">
      <w:pPr>
        <w:ind w:leftChars="100" w:left="464" w:hangingChars="100" w:hanging="237"/>
        <w:rPr>
          <w:rFonts w:asciiTheme="majorEastAsia" w:eastAsiaTheme="majorEastAsia" w:hAnsiTheme="majorEastAsia"/>
          <w:sz w:val="22"/>
        </w:rPr>
      </w:pPr>
      <w:r>
        <w:rPr>
          <w:rFonts w:asciiTheme="majorEastAsia" w:eastAsiaTheme="majorEastAsia" w:hAnsiTheme="majorEastAsia" w:hint="eastAsia"/>
          <w:sz w:val="22"/>
        </w:rPr>
        <w:t>・進行掲示板は使用しません。</w:t>
      </w:r>
      <w:r w:rsidR="00903DD3">
        <w:rPr>
          <w:rFonts w:asciiTheme="majorEastAsia" w:eastAsiaTheme="majorEastAsia" w:hAnsiTheme="majorEastAsia" w:hint="eastAsia"/>
          <w:sz w:val="22"/>
        </w:rPr>
        <w:t>プログラムに掲載してある組み合わせとタイムテーブルの試合番号を確認し、指定されているコートに入るようにしてください。</w:t>
      </w:r>
    </w:p>
    <w:p w14:paraId="067401F8" w14:textId="77777777" w:rsidR="0023111A" w:rsidRDefault="0023111A" w:rsidP="0023111A">
      <w:pPr>
        <w:ind w:leftChars="100" w:left="464" w:hangingChars="100" w:hanging="237"/>
        <w:rPr>
          <w:rFonts w:asciiTheme="majorEastAsia" w:eastAsiaTheme="majorEastAsia" w:hAnsiTheme="majorEastAsia"/>
          <w:sz w:val="22"/>
        </w:rPr>
      </w:pPr>
      <w:r>
        <w:rPr>
          <w:rFonts w:asciiTheme="majorEastAsia" w:eastAsiaTheme="majorEastAsia" w:hAnsiTheme="majorEastAsia" w:hint="eastAsia"/>
          <w:sz w:val="22"/>
        </w:rPr>
        <w:t>・タイムテーブルの変更がある場合は</w:t>
      </w:r>
      <w:r w:rsidR="00903DD3">
        <w:rPr>
          <w:rFonts w:asciiTheme="majorEastAsia" w:eastAsiaTheme="majorEastAsia" w:hAnsiTheme="majorEastAsia" w:hint="eastAsia"/>
          <w:sz w:val="22"/>
        </w:rPr>
        <w:t>マイク</w:t>
      </w:r>
      <w:r>
        <w:rPr>
          <w:rFonts w:asciiTheme="majorEastAsia" w:eastAsiaTheme="majorEastAsia" w:hAnsiTheme="majorEastAsia" w:hint="eastAsia"/>
          <w:sz w:val="22"/>
        </w:rPr>
        <w:t>放送により連絡をします。</w:t>
      </w:r>
    </w:p>
    <w:p w14:paraId="2B7C3088" w14:textId="77777777" w:rsidR="0023111A" w:rsidRDefault="00903DD3" w:rsidP="0023111A">
      <w:pPr>
        <w:ind w:leftChars="200" w:left="453"/>
        <w:rPr>
          <w:rFonts w:asciiTheme="majorEastAsia" w:eastAsiaTheme="majorEastAsia" w:hAnsiTheme="majorEastAsia"/>
          <w:sz w:val="22"/>
        </w:rPr>
      </w:pPr>
      <w:r>
        <w:rPr>
          <w:rFonts w:asciiTheme="majorEastAsia" w:eastAsiaTheme="majorEastAsia" w:hAnsiTheme="majorEastAsia" w:hint="eastAsia"/>
          <w:sz w:val="22"/>
        </w:rPr>
        <w:t>（</w:t>
      </w:r>
      <w:r w:rsidR="007C0988">
        <w:rPr>
          <w:rFonts w:asciiTheme="majorEastAsia" w:eastAsiaTheme="majorEastAsia" w:hAnsiTheme="majorEastAsia" w:hint="eastAsia"/>
          <w:sz w:val="22"/>
        </w:rPr>
        <w:t>試合開始</w:t>
      </w:r>
      <w:r>
        <w:rPr>
          <w:rFonts w:asciiTheme="majorEastAsia" w:eastAsiaTheme="majorEastAsia" w:hAnsiTheme="majorEastAsia" w:hint="eastAsia"/>
          <w:sz w:val="22"/>
        </w:rPr>
        <w:t>時間の変更やコート変更など）。マイク</w:t>
      </w:r>
      <w:r w:rsidR="007C0988">
        <w:rPr>
          <w:rFonts w:asciiTheme="majorEastAsia" w:eastAsiaTheme="majorEastAsia" w:hAnsiTheme="majorEastAsia" w:hint="eastAsia"/>
          <w:sz w:val="22"/>
        </w:rPr>
        <w:t>放送に</w:t>
      </w:r>
      <w:r w:rsidR="0023111A">
        <w:rPr>
          <w:rFonts w:asciiTheme="majorEastAsia" w:eastAsiaTheme="majorEastAsia" w:hAnsiTheme="majorEastAsia" w:hint="eastAsia"/>
          <w:sz w:val="22"/>
        </w:rPr>
        <w:t>ご注意下さい。</w:t>
      </w:r>
    </w:p>
    <w:p w14:paraId="565E960A" w14:textId="7830541B" w:rsidR="0023111A" w:rsidRDefault="0023111A" w:rsidP="0023111A">
      <w:pPr>
        <w:rPr>
          <w:rFonts w:asciiTheme="majorEastAsia" w:eastAsiaTheme="majorEastAsia" w:hAnsiTheme="majorEastAsia"/>
          <w:sz w:val="22"/>
        </w:rPr>
      </w:pPr>
      <w:r>
        <w:rPr>
          <w:rFonts w:asciiTheme="majorEastAsia" w:eastAsiaTheme="majorEastAsia" w:hAnsiTheme="majorEastAsia" w:hint="eastAsia"/>
          <w:sz w:val="22"/>
        </w:rPr>
        <w:t xml:space="preserve">　・選球所は</w:t>
      </w:r>
      <w:r w:rsidR="009C104A">
        <w:rPr>
          <w:rFonts w:asciiTheme="majorEastAsia" w:eastAsiaTheme="majorEastAsia" w:hAnsiTheme="majorEastAsia" w:hint="eastAsia"/>
          <w:sz w:val="22"/>
        </w:rPr>
        <w:t>本部席横・１コート側</w:t>
      </w:r>
      <w:r>
        <w:rPr>
          <w:rFonts w:asciiTheme="majorEastAsia" w:eastAsiaTheme="majorEastAsia" w:hAnsiTheme="majorEastAsia" w:hint="eastAsia"/>
          <w:sz w:val="22"/>
        </w:rPr>
        <w:t>にあります。</w:t>
      </w:r>
    </w:p>
    <w:p w14:paraId="12B9D897" w14:textId="6CB51263" w:rsidR="00206B25" w:rsidRDefault="0023111A" w:rsidP="00206B25">
      <w:pPr>
        <w:ind w:leftChars="200" w:left="453"/>
        <w:rPr>
          <w:rFonts w:asciiTheme="majorEastAsia" w:eastAsiaTheme="majorEastAsia" w:hAnsiTheme="majorEastAsia"/>
          <w:sz w:val="22"/>
        </w:rPr>
      </w:pPr>
      <w:r>
        <w:rPr>
          <w:rFonts w:asciiTheme="majorEastAsia" w:eastAsiaTheme="majorEastAsia" w:hAnsiTheme="majorEastAsia" w:hint="eastAsia"/>
          <w:sz w:val="22"/>
        </w:rPr>
        <w:t>選球は</w:t>
      </w:r>
      <w:r w:rsidR="001C3C48">
        <w:rPr>
          <w:rFonts w:asciiTheme="majorEastAsia" w:eastAsiaTheme="majorEastAsia" w:hAnsiTheme="majorEastAsia" w:hint="eastAsia"/>
          <w:sz w:val="22"/>
        </w:rPr>
        <w:t>２</w:t>
      </w:r>
      <w:r>
        <w:rPr>
          <w:rFonts w:asciiTheme="majorEastAsia" w:eastAsiaTheme="majorEastAsia" w:hAnsiTheme="majorEastAsia" w:hint="eastAsia"/>
          <w:sz w:val="22"/>
        </w:rPr>
        <w:t>球</w:t>
      </w:r>
      <w:r w:rsidR="005C575D">
        <w:rPr>
          <w:rFonts w:asciiTheme="majorEastAsia" w:eastAsiaTheme="majorEastAsia" w:hAnsiTheme="majorEastAsia" w:hint="eastAsia"/>
          <w:sz w:val="22"/>
        </w:rPr>
        <w:t>を</w:t>
      </w:r>
      <w:r>
        <w:rPr>
          <w:rFonts w:asciiTheme="majorEastAsia" w:eastAsiaTheme="majorEastAsia" w:hAnsiTheme="majorEastAsia" w:hint="eastAsia"/>
          <w:sz w:val="22"/>
        </w:rPr>
        <w:t>選球所で選び、</w:t>
      </w:r>
      <w:r w:rsidR="001C3C48">
        <w:rPr>
          <w:rFonts w:asciiTheme="majorEastAsia" w:eastAsiaTheme="majorEastAsia" w:hAnsiTheme="majorEastAsia" w:hint="eastAsia"/>
          <w:sz w:val="22"/>
        </w:rPr>
        <w:t>コートで</w:t>
      </w:r>
      <w:r>
        <w:rPr>
          <w:rFonts w:asciiTheme="majorEastAsia" w:eastAsiaTheme="majorEastAsia" w:hAnsiTheme="majorEastAsia" w:hint="eastAsia"/>
          <w:sz w:val="22"/>
        </w:rPr>
        <w:t>主審にお渡しください。</w:t>
      </w:r>
    </w:p>
    <w:p w14:paraId="1DB907CF" w14:textId="77777777" w:rsidR="00206B25" w:rsidRDefault="00206B25" w:rsidP="00206B25">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206B25">
        <w:rPr>
          <w:rFonts w:asciiTheme="majorEastAsia" w:eastAsiaTheme="majorEastAsia" w:hAnsiTheme="majorEastAsia" w:hint="eastAsia"/>
          <w:sz w:val="22"/>
        </w:rPr>
        <w:t>対戦表は複写式でなく１枚となっています。</w:t>
      </w:r>
    </w:p>
    <w:p w14:paraId="64D93A74" w14:textId="060F489E" w:rsidR="00206B25" w:rsidRDefault="00206B25" w:rsidP="00FC0A7A">
      <w:pPr>
        <w:ind w:firstLineChars="200" w:firstLine="473"/>
        <w:rPr>
          <w:rFonts w:asciiTheme="majorEastAsia" w:eastAsiaTheme="majorEastAsia" w:hAnsiTheme="majorEastAsia"/>
          <w:sz w:val="22"/>
        </w:rPr>
      </w:pPr>
      <w:r>
        <w:rPr>
          <w:rFonts w:asciiTheme="majorEastAsia" w:eastAsiaTheme="majorEastAsia" w:hAnsiTheme="majorEastAsia" w:hint="eastAsia"/>
          <w:sz w:val="22"/>
        </w:rPr>
        <w:t>試合後の控えは</w:t>
      </w:r>
      <w:r w:rsidR="001C3C48">
        <w:rPr>
          <w:rFonts w:asciiTheme="majorEastAsia" w:eastAsiaTheme="majorEastAsia" w:hAnsiTheme="majorEastAsia" w:hint="eastAsia"/>
          <w:sz w:val="22"/>
        </w:rPr>
        <w:t>スマホで</w:t>
      </w:r>
      <w:r>
        <w:rPr>
          <w:rFonts w:asciiTheme="majorEastAsia" w:eastAsiaTheme="majorEastAsia" w:hAnsiTheme="majorEastAsia" w:hint="eastAsia"/>
          <w:sz w:val="22"/>
        </w:rPr>
        <w:t>写真を撮ることで行なってください。</w:t>
      </w:r>
    </w:p>
    <w:p w14:paraId="21C07548" w14:textId="77777777" w:rsidR="0023111A" w:rsidRDefault="0023111A" w:rsidP="0023111A">
      <w:pPr>
        <w:rPr>
          <w:rFonts w:asciiTheme="majorEastAsia" w:eastAsiaTheme="majorEastAsia" w:hAnsiTheme="majorEastAsia"/>
          <w:sz w:val="22"/>
        </w:rPr>
      </w:pPr>
      <w:r>
        <w:rPr>
          <w:rFonts w:asciiTheme="majorEastAsia" w:eastAsiaTheme="majorEastAsia" w:hAnsiTheme="majorEastAsia" w:hint="eastAsia"/>
          <w:sz w:val="22"/>
        </w:rPr>
        <w:t xml:space="preserve">　・校旗、部旗でルールブックにそぐわないものは主催者側で外す場合があります。</w:t>
      </w:r>
    </w:p>
    <w:p w14:paraId="6F602272" w14:textId="2123B05F" w:rsidR="0023111A" w:rsidRDefault="0023111A" w:rsidP="0023111A">
      <w:pPr>
        <w:rPr>
          <w:rFonts w:asciiTheme="majorEastAsia" w:eastAsiaTheme="majorEastAsia" w:hAnsiTheme="majorEastAsia"/>
          <w:sz w:val="22"/>
        </w:rPr>
      </w:pPr>
      <w:r>
        <w:rPr>
          <w:rFonts w:asciiTheme="majorEastAsia" w:eastAsiaTheme="majorEastAsia" w:hAnsiTheme="majorEastAsia" w:hint="eastAsia"/>
          <w:sz w:val="22"/>
        </w:rPr>
        <w:t xml:space="preserve">　・審判長の許可が必要なラケットは事前に審判長に申請下さい。</w:t>
      </w:r>
    </w:p>
    <w:p w14:paraId="7131DEF0" w14:textId="4FA13C0F" w:rsidR="00D23BBA" w:rsidRDefault="00D23BBA" w:rsidP="00D23BBA">
      <w:pPr>
        <w:ind w:firstLineChars="200" w:firstLine="473"/>
        <w:rPr>
          <w:rFonts w:asciiTheme="majorEastAsia" w:eastAsiaTheme="majorEastAsia" w:hAnsiTheme="majorEastAsia"/>
          <w:sz w:val="22"/>
        </w:rPr>
      </w:pPr>
      <w:r>
        <w:rPr>
          <w:rFonts w:asciiTheme="majorEastAsia" w:eastAsiaTheme="majorEastAsia" w:hAnsiTheme="majorEastAsia" w:hint="eastAsia"/>
          <w:sz w:val="22"/>
        </w:rPr>
        <w:t>申請書は</w:t>
      </w:r>
      <w:r w:rsidR="00120FEB">
        <w:rPr>
          <w:rFonts w:asciiTheme="majorEastAsia" w:eastAsiaTheme="majorEastAsia" w:hAnsiTheme="majorEastAsia" w:hint="eastAsia"/>
          <w:sz w:val="22"/>
        </w:rPr>
        <w:t>関東</w:t>
      </w:r>
      <w:r>
        <w:rPr>
          <w:rFonts w:asciiTheme="majorEastAsia" w:eastAsiaTheme="majorEastAsia" w:hAnsiTheme="majorEastAsia" w:hint="eastAsia"/>
          <w:sz w:val="22"/>
        </w:rPr>
        <w:t>学生卓球連盟のホームページに掲載されています。</w:t>
      </w:r>
    </w:p>
    <w:p w14:paraId="561660B4" w14:textId="77777777" w:rsidR="003866FB" w:rsidRPr="003866FB" w:rsidRDefault="0023111A" w:rsidP="003866FB">
      <w:pPr>
        <w:rPr>
          <w:rFonts w:asciiTheme="majorEastAsia" w:eastAsiaTheme="majorEastAsia" w:hAnsiTheme="majorEastAsia"/>
          <w:sz w:val="22"/>
        </w:rPr>
      </w:pPr>
      <w:r>
        <w:rPr>
          <w:rFonts w:asciiTheme="majorEastAsia" w:eastAsiaTheme="majorEastAsia" w:hAnsiTheme="majorEastAsia" w:hint="eastAsia"/>
          <w:sz w:val="22"/>
        </w:rPr>
        <w:t xml:space="preserve">　・</w:t>
      </w:r>
      <w:r w:rsidR="003866FB" w:rsidRPr="003866FB">
        <w:rPr>
          <w:rFonts w:asciiTheme="majorEastAsia" w:eastAsiaTheme="majorEastAsia" w:hAnsiTheme="majorEastAsia" w:hint="eastAsia"/>
          <w:sz w:val="22"/>
        </w:rPr>
        <w:t>アドバイザーはマッチ前に対戦用紙へサインをされた方しか入れません。</w:t>
      </w:r>
    </w:p>
    <w:p w14:paraId="3388CBCF" w14:textId="77777777" w:rsidR="0023111A" w:rsidRDefault="003866FB" w:rsidP="003866FB">
      <w:pPr>
        <w:ind w:leftChars="200" w:left="453"/>
        <w:rPr>
          <w:rFonts w:asciiTheme="majorEastAsia" w:eastAsiaTheme="majorEastAsia" w:hAnsiTheme="majorEastAsia"/>
          <w:sz w:val="22"/>
        </w:rPr>
      </w:pPr>
      <w:r w:rsidRPr="003866FB">
        <w:rPr>
          <w:rFonts w:asciiTheme="majorEastAsia" w:eastAsiaTheme="majorEastAsia" w:hAnsiTheme="majorEastAsia" w:hint="eastAsia"/>
          <w:sz w:val="22"/>
        </w:rPr>
        <w:t>ただし、予定しているアドバイザーが、他の試合のアドバイザーに入っている等</w:t>
      </w:r>
      <w:r>
        <w:rPr>
          <w:rFonts w:asciiTheme="majorEastAsia" w:eastAsiaTheme="majorEastAsia" w:hAnsiTheme="majorEastAsia" w:hint="eastAsia"/>
          <w:sz w:val="22"/>
        </w:rPr>
        <w:t>で</w:t>
      </w:r>
      <w:r w:rsidRPr="003866FB">
        <w:rPr>
          <w:rFonts w:asciiTheme="majorEastAsia" w:eastAsiaTheme="majorEastAsia" w:hAnsiTheme="majorEastAsia" w:hint="eastAsia"/>
          <w:sz w:val="22"/>
        </w:rPr>
        <w:t>、</w:t>
      </w:r>
      <w:r>
        <w:rPr>
          <w:rFonts w:asciiTheme="majorEastAsia" w:eastAsiaTheme="majorEastAsia" w:hAnsiTheme="majorEastAsia"/>
          <w:sz w:val="22"/>
        </w:rPr>
        <w:br/>
      </w:r>
      <w:r w:rsidRPr="003866FB">
        <w:rPr>
          <w:rFonts w:asciiTheme="majorEastAsia" w:eastAsiaTheme="majorEastAsia" w:hAnsiTheme="majorEastAsia" w:hint="eastAsia"/>
          <w:sz w:val="22"/>
        </w:rPr>
        <w:t>試合開始時にベンチに入れない場合は、選手による代筆によりアドバイザー名を記入すれば、試合途中でのアドバイザーのベンチ入りを認めます。</w:t>
      </w:r>
    </w:p>
    <w:p w14:paraId="62B88155" w14:textId="43F4B623" w:rsidR="0023111A" w:rsidRDefault="0023111A" w:rsidP="00D674C6">
      <w:pPr>
        <w:ind w:left="473" w:hangingChars="200" w:hanging="473"/>
        <w:rPr>
          <w:rFonts w:asciiTheme="majorEastAsia" w:eastAsiaTheme="majorEastAsia" w:hAnsiTheme="majorEastAsia"/>
          <w:sz w:val="22"/>
        </w:rPr>
      </w:pPr>
      <w:r>
        <w:rPr>
          <w:rFonts w:asciiTheme="majorEastAsia" w:eastAsiaTheme="majorEastAsia" w:hAnsiTheme="majorEastAsia" w:hint="eastAsia"/>
          <w:sz w:val="22"/>
        </w:rPr>
        <w:t xml:space="preserve">　・</w:t>
      </w:r>
      <w:r w:rsidR="00710E64">
        <w:rPr>
          <w:rFonts w:asciiTheme="majorEastAsia" w:eastAsiaTheme="majorEastAsia" w:hAnsiTheme="majorEastAsia" w:hint="eastAsia"/>
          <w:sz w:val="22"/>
        </w:rPr>
        <w:t>審判からの指示により</w:t>
      </w:r>
      <w:r>
        <w:rPr>
          <w:rFonts w:asciiTheme="majorEastAsia" w:eastAsiaTheme="majorEastAsia" w:hAnsiTheme="majorEastAsia" w:hint="eastAsia"/>
          <w:sz w:val="22"/>
        </w:rPr>
        <w:t>ラケット検査</w:t>
      </w:r>
      <w:r w:rsidR="00710E64">
        <w:rPr>
          <w:rFonts w:asciiTheme="majorEastAsia" w:eastAsiaTheme="majorEastAsia" w:hAnsiTheme="majorEastAsia" w:hint="eastAsia"/>
          <w:sz w:val="22"/>
        </w:rPr>
        <w:t>が行われることがあります。指名された選手は指示に従って検査を受けるようにしてください</w:t>
      </w:r>
      <w:r>
        <w:rPr>
          <w:rFonts w:asciiTheme="majorEastAsia" w:eastAsiaTheme="majorEastAsia" w:hAnsiTheme="majorEastAsia" w:hint="eastAsia"/>
          <w:sz w:val="22"/>
        </w:rPr>
        <w:t>。</w:t>
      </w:r>
    </w:p>
    <w:p w14:paraId="07B5819E" w14:textId="7F8802A8" w:rsidR="00120FEB" w:rsidRDefault="00120FEB" w:rsidP="00D674C6">
      <w:pPr>
        <w:ind w:left="473" w:hangingChars="200" w:hanging="473"/>
        <w:rPr>
          <w:rFonts w:asciiTheme="majorEastAsia" w:eastAsiaTheme="majorEastAsia" w:hAnsiTheme="majorEastAsia"/>
          <w:sz w:val="22"/>
        </w:rPr>
      </w:pPr>
      <w:r>
        <w:rPr>
          <w:rFonts w:asciiTheme="majorEastAsia" w:eastAsiaTheme="majorEastAsia" w:hAnsiTheme="majorEastAsia" w:hint="eastAsia"/>
          <w:sz w:val="22"/>
        </w:rPr>
        <w:t xml:space="preserve">　　（新品のラケット検査機を購入し、対応準備をしています）</w:t>
      </w:r>
    </w:p>
    <w:p w14:paraId="0A6F3A22" w14:textId="37D1D739" w:rsidR="001C3C48" w:rsidRDefault="001C3C48" w:rsidP="00D674C6">
      <w:pPr>
        <w:ind w:left="473" w:hangingChars="200" w:hanging="473"/>
        <w:rPr>
          <w:rFonts w:asciiTheme="majorEastAsia" w:eastAsiaTheme="majorEastAsia" w:hAnsiTheme="majorEastAsia"/>
          <w:sz w:val="22"/>
        </w:rPr>
      </w:pPr>
      <w:r>
        <w:rPr>
          <w:rFonts w:asciiTheme="majorEastAsia" w:eastAsiaTheme="majorEastAsia" w:hAnsiTheme="majorEastAsia" w:hint="eastAsia"/>
          <w:sz w:val="22"/>
        </w:rPr>
        <w:t xml:space="preserve">　・各日の第1試合など、一斉スタートが出来る形になっているラウンドは原則一斉スタートを予定しています。早めのコート入りなど、ご協力をお願いします。</w:t>
      </w:r>
    </w:p>
    <w:p w14:paraId="7E4B2F47" w14:textId="77777777" w:rsidR="00120FEB" w:rsidRDefault="00120FEB">
      <w:pPr>
        <w:rPr>
          <w:rFonts w:asciiTheme="majorEastAsia" w:eastAsiaTheme="majorEastAsia" w:hAnsiTheme="majorEastAsia"/>
          <w:sz w:val="22"/>
        </w:rPr>
      </w:pPr>
    </w:p>
    <w:p w14:paraId="3DFF4FE6" w14:textId="1C72701D" w:rsidR="00DC1F55" w:rsidRDefault="00FD38D1">
      <w:pPr>
        <w:rPr>
          <w:rFonts w:asciiTheme="majorEastAsia" w:eastAsiaTheme="majorEastAsia" w:hAnsiTheme="majorEastAsia"/>
          <w:sz w:val="22"/>
        </w:rPr>
      </w:pPr>
      <w:r>
        <w:rPr>
          <w:rFonts w:asciiTheme="majorEastAsia" w:eastAsiaTheme="majorEastAsia" w:hAnsiTheme="majorEastAsia" w:hint="eastAsia"/>
          <w:sz w:val="22"/>
        </w:rPr>
        <w:t>【式典関係】</w:t>
      </w:r>
    </w:p>
    <w:p w14:paraId="08106647" w14:textId="77777777" w:rsidR="001C3C48" w:rsidRDefault="00FD38D1">
      <w:pPr>
        <w:rPr>
          <w:rFonts w:asciiTheme="majorEastAsia" w:eastAsiaTheme="majorEastAsia" w:hAnsiTheme="majorEastAsia"/>
          <w:sz w:val="22"/>
        </w:rPr>
      </w:pPr>
      <w:r>
        <w:rPr>
          <w:rFonts w:asciiTheme="majorEastAsia" w:eastAsiaTheme="majorEastAsia" w:hAnsiTheme="majorEastAsia" w:hint="eastAsia"/>
          <w:sz w:val="22"/>
        </w:rPr>
        <w:t xml:space="preserve">　・開会式は、10/2</w:t>
      </w:r>
      <w:r w:rsidR="00D06EAF">
        <w:rPr>
          <w:rFonts w:asciiTheme="majorEastAsia" w:eastAsiaTheme="majorEastAsia" w:hAnsiTheme="majorEastAsia" w:hint="eastAsia"/>
          <w:sz w:val="22"/>
        </w:rPr>
        <w:t>8</w:t>
      </w:r>
      <w:r>
        <w:rPr>
          <w:rFonts w:asciiTheme="majorEastAsia" w:eastAsiaTheme="majorEastAsia" w:hAnsiTheme="majorEastAsia" w:hint="eastAsia"/>
          <w:sz w:val="22"/>
        </w:rPr>
        <w:t>（</w:t>
      </w:r>
      <w:r w:rsidR="00FC0A7A">
        <w:rPr>
          <w:rFonts w:asciiTheme="majorEastAsia" w:eastAsiaTheme="majorEastAsia" w:hAnsiTheme="majorEastAsia" w:hint="eastAsia"/>
          <w:sz w:val="22"/>
        </w:rPr>
        <w:t>月</w:t>
      </w:r>
      <w:r>
        <w:rPr>
          <w:rFonts w:asciiTheme="majorEastAsia" w:eastAsiaTheme="majorEastAsia" w:hAnsiTheme="majorEastAsia" w:hint="eastAsia"/>
          <w:sz w:val="22"/>
        </w:rPr>
        <w:t>）1</w:t>
      </w:r>
      <w:r w:rsidR="00D06EAF">
        <w:rPr>
          <w:rFonts w:asciiTheme="majorEastAsia" w:eastAsiaTheme="majorEastAsia" w:hAnsiTheme="majorEastAsia" w:hint="eastAsia"/>
          <w:sz w:val="22"/>
        </w:rPr>
        <w:t>4</w:t>
      </w:r>
      <w:r>
        <w:rPr>
          <w:rFonts w:asciiTheme="majorEastAsia" w:eastAsiaTheme="majorEastAsia" w:hAnsiTheme="majorEastAsia" w:hint="eastAsia"/>
          <w:sz w:val="22"/>
        </w:rPr>
        <w:t>：00より行います。</w:t>
      </w:r>
    </w:p>
    <w:p w14:paraId="06A8EFF1" w14:textId="53874935" w:rsidR="00FD38D1" w:rsidRDefault="00D45509" w:rsidP="001C3C48">
      <w:pPr>
        <w:ind w:firstLineChars="200" w:firstLine="473"/>
        <w:rPr>
          <w:rFonts w:asciiTheme="majorEastAsia" w:eastAsiaTheme="majorEastAsia" w:hAnsiTheme="majorEastAsia"/>
          <w:sz w:val="22"/>
        </w:rPr>
      </w:pPr>
      <w:r>
        <w:rPr>
          <w:rFonts w:asciiTheme="majorEastAsia" w:eastAsiaTheme="majorEastAsia" w:hAnsiTheme="majorEastAsia" w:hint="eastAsia"/>
          <w:sz w:val="22"/>
        </w:rPr>
        <w:t>ＨＰ掲載の整列図に従い、１列２０人程度で整列願います。</w:t>
      </w:r>
    </w:p>
    <w:p w14:paraId="53D352EE" w14:textId="77777777" w:rsidR="00120FEB" w:rsidRDefault="00120FEB" w:rsidP="00120FEB">
      <w:pPr>
        <w:rPr>
          <w:rFonts w:asciiTheme="majorEastAsia" w:eastAsiaTheme="majorEastAsia" w:hAnsiTheme="majorEastAsia"/>
          <w:sz w:val="22"/>
        </w:rPr>
      </w:pPr>
    </w:p>
    <w:p w14:paraId="6D2150EC" w14:textId="1BDFBAB8" w:rsidR="00120FEB" w:rsidRDefault="00120FEB" w:rsidP="00120FEB">
      <w:pPr>
        <w:rPr>
          <w:rFonts w:asciiTheme="majorEastAsia" w:eastAsiaTheme="majorEastAsia" w:hAnsiTheme="majorEastAsia"/>
          <w:sz w:val="22"/>
        </w:rPr>
      </w:pPr>
      <w:r>
        <w:rPr>
          <w:rFonts w:asciiTheme="majorEastAsia" w:eastAsiaTheme="majorEastAsia" w:hAnsiTheme="majorEastAsia" w:hint="eastAsia"/>
          <w:sz w:val="22"/>
        </w:rPr>
        <w:t>【撮影関係】</w:t>
      </w:r>
    </w:p>
    <w:p w14:paraId="1AE9BEA7" w14:textId="77777777" w:rsidR="00120FEB" w:rsidRDefault="00120FEB" w:rsidP="00120FEB">
      <w:pPr>
        <w:rPr>
          <w:rFonts w:asciiTheme="majorEastAsia" w:eastAsiaTheme="majorEastAsia" w:hAnsiTheme="majorEastAsia"/>
          <w:sz w:val="22"/>
        </w:rPr>
      </w:pPr>
      <w:r>
        <w:rPr>
          <w:rFonts w:asciiTheme="majorEastAsia" w:eastAsiaTheme="majorEastAsia" w:hAnsiTheme="majorEastAsia" w:hint="eastAsia"/>
          <w:sz w:val="22"/>
        </w:rPr>
        <w:t xml:space="preserve">　・全試合、ラボライブ社によるライブ配信を予定しています。</w:t>
      </w:r>
    </w:p>
    <w:p w14:paraId="06741A03" w14:textId="3091BEE8" w:rsidR="00120FEB" w:rsidRDefault="00120FEB" w:rsidP="00120FEB">
      <w:pPr>
        <w:rPr>
          <w:rFonts w:asciiTheme="majorEastAsia" w:eastAsiaTheme="majorEastAsia" w:hAnsiTheme="majorEastAsia"/>
          <w:sz w:val="22"/>
        </w:rPr>
      </w:pPr>
      <w:r>
        <w:rPr>
          <w:rFonts w:asciiTheme="majorEastAsia" w:eastAsiaTheme="majorEastAsia" w:hAnsiTheme="majorEastAsia" w:hint="eastAsia"/>
          <w:sz w:val="22"/>
        </w:rPr>
        <w:t xml:space="preserve">　　会場内の方はライブ配信に映る可能性がありますのであらかじめご</w:t>
      </w:r>
      <w:r w:rsidR="00A83B45">
        <w:rPr>
          <w:rFonts w:asciiTheme="majorEastAsia" w:eastAsiaTheme="majorEastAsia" w:hAnsiTheme="majorEastAsia" w:hint="eastAsia"/>
          <w:sz w:val="22"/>
        </w:rPr>
        <w:t>了承</w:t>
      </w:r>
      <w:r>
        <w:rPr>
          <w:rFonts w:asciiTheme="majorEastAsia" w:eastAsiaTheme="majorEastAsia" w:hAnsiTheme="majorEastAsia" w:hint="eastAsia"/>
          <w:sz w:val="22"/>
        </w:rPr>
        <w:t>ください。</w:t>
      </w:r>
    </w:p>
    <w:p w14:paraId="08A320AA" w14:textId="75BE8763" w:rsidR="00A83B45" w:rsidRPr="00A83B45" w:rsidRDefault="00A83B45" w:rsidP="00A83B45">
      <w:pPr>
        <w:ind w:firstLineChars="200" w:firstLine="473"/>
        <w:rPr>
          <w:rFonts w:asciiTheme="majorEastAsia" w:eastAsiaTheme="majorEastAsia" w:hAnsiTheme="majorEastAsia"/>
          <w:sz w:val="22"/>
        </w:rPr>
      </w:pPr>
      <w:r>
        <w:rPr>
          <w:rFonts w:asciiTheme="majorEastAsia" w:eastAsiaTheme="majorEastAsia" w:hAnsiTheme="majorEastAsia" w:hint="eastAsia"/>
          <w:sz w:val="22"/>
        </w:rPr>
        <w:t>ラボライブ社以外によるライブ配信は禁止します。</w:t>
      </w:r>
    </w:p>
    <w:p w14:paraId="0F11DB9B" w14:textId="77777777" w:rsidR="00A83B45" w:rsidRDefault="00120FEB" w:rsidP="00120FEB">
      <w:pPr>
        <w:rPr>
          <w:rFonts w:asciiTheme="majorEastAsia" w:eastAsiaTheme="majorEastAsia" w:hAnsiTheme="majorEastAsia"/>
          <w:sz w:val="22"/>
        </w:rPr>
      </w:pPr>
      <w:r>
        <w:rPr>
          <w:rFonts w:asciiTheme="majorEastAsia" w:eastAsiaTheme="majorEastAsia" w:hAnsiTheme="majorEastAsia" w:hint="eastAsia"/>
          <w:sz w:val="22"/>
        </w:rPr>
        <w:t xml:space="preserve">　・報道関係者（一般メディア、卓球専門メディア、大学新聞等）は本部席にて申請し、</w:t>
      </w:r>
    </w:p>
    <w:p w14:paraId="13436931" w14:textId="181C41B8" w:rsidR="00120FEB" w:rsidRDefault="00120FEB" w:rsidP="00A83B45">
      <w:pPr>
        <w:ind w:firstLineChars="200" w:firstLine="473"/>
        <w:rPr>
          <w:rFonts w:asciiTheme="majorEastAsia" w:eastAsiaTheme="majorEastAsia" w:hAnsiTheme="majorEastAsia"/>
          <w:sz w:val="22"/>
        </w:rPr>
      </w:pPr>
      <w:r>
        <w:rPr>
          <w:rFonts w:asciiTheme="majorEastAsia" w:eastAsiaTheme="majorEastAsia" w:hAnsiTheme="majorEastAsia" w:hint="eastAsia"/>
          <w:sz w:val="22"/>
        </w:rPr>
        <w:t>報道であることがわかるビブス、またはストラップを着用してもらいます。</w:t>
      </w:r>
    </w:p>
    <w:p w14:paraId="28EC4904" w14:textId="7A9DC53D" w:rsidR="00120FEB" w:rsidRDefault="00A83B45" w:rsidP="00A83B45">
      <w:pPr>
        <w:ind w:firstLineChars="200" w:firstLine="473"/>
        <w:rPr>
          <w:rFonts w:asciiTheme="majorEastAsia" w:eastAsiaTheme="majorEastAsia" w:hAnsiTheme="majorEastAsia"/>
          <w:sz w:val="22"/>
        </w:rPr>
      </w:pPr>
      <w:r>
        <w:rPr>
          <w:rFonts w:asciiTheme="majorEastAsia" w:eastAsiaTheme="majorEastAsia" w:hAnsiTheme="majorEastAsia" w:hint="eastAsia"/>
          <w:sz w:val="22"/>
        </w:rPr>
        <w:t>それ以外の方は、動画、写真とも撮影は禁止とします。（競技フロア、観客席とも）。</w:t>
      </w:r>
    </w:p>
    <w:p w14:paraId="51D3C709" w14:textId="3EE88CC5" w:rsidR="00120FEB" w:rsidRPr="00120FEB" w:rsidRDefault="00A83B45">
      <w:pPr>
        <w:rPr>
          <w:rFonts w:asciiTheme="majorEastAsia" w:eastAsiaTheme="majorEastAsia" w:hAnsiTheme="majorEastAsia"/>
          <w:sz w:val="22"/>
        </w:rPr>
      </w:pPr>
      <w:r>
        <w:rPr>
          <w:rFonts w:asciiTheme="majorEastAsia" w:eastAsiaTheme="majorEastAsia" w:hAnsiTheme="majorEastAsia" w:hint="eastAsia"/>
          <w:sz w:val="22"/>
        </w:rPr>
        <w:lastRenderedPageBreak/>
        <w:t xml:space="preserve">　・選手が自分のプレーを撮影することは、コート脇からの１台の機器でのみ許可します。</w:t>
      </w:r>
    </w:p>
    <w:p w14:paraId="054F8260" w14:textId="77777777" w:rsidR="00120FEB" w:rsidRPr="006818B3" w:rsidRDefault="00120FEB">
      <w:pPr>
        <w:rPr>
          <w:rFonts w:asciiTheme="majorEastAsia" w:eastAsiaTheme="majorEastAsia" w:hAnsiTheme="majorEastAsia"/>
          <w:sz w:val="22"/>
        </w:rPr>
      </w:pPr>
    </w:p>
    <w:p w14:paraId="36AFDC6C" w14:textId="77777777" w:rsidR="00BF7DF1" w:rsidRDefault="00BF7DF1">
      <w:pPr>
        <w:rPr>
          <w:rFonts w:asciiTheme="majorEastAsia" w:eastAsiaTheme="majorEastAsia" w:hAnsiTheme="majorEastAsia"/>
          <w:sz w:val="22"/>
        </w:rPr>
      </w:pPr>
      <w:r>
        <w:rPr>
          <w:rFonts w:asciiTheme="majorEastAsia" w:eastAsiaTheme="majorEastAsia" w:hAnsiTheme="majorEastAsia" w:hint="eastAsia"/>
          <w:sz w:val="22"/>
        </w:rPr>
        <w:t>【会場関係】</w:t>
      </w:r>
    </w:p>
    <w:p w14:paraId="13A7E6B1" w14:textId="77777777" w:rsidR="00BF7DF1" w:rsidRDefault="00BF7DF1">
      <w:pPr>
        <w:rPr>
          <w:rFonts w:asciiTheme="majorEastAsia" w:eastAsiaTheme="majorEastAsia" w:hAnsiTheme="majorEastAsia"/>
          <w:sz w:val="22"/>
        </w:rPr>
      </w:pPr>
      <w:r>
        <w:rPr>
          <w:rFonts w:asciiTheme="majorEastAsia" w:eastAsiaTheme="majorEastAsia" w:hAnsiTheme="majorEastAsia" w:hint="eastAsia"/>
          <w:sz w:val="22"/>
        </w:rPr>
        <w:t xml:space="preserve">　</w:t>
      </w:r>
      <w:r w:rsidR="00DC1F55">
        <w:rPr>
          <w:rFonts w:asciiTheme="majorEastAsia" w:eastAsiaTheme="majorEastAsia" w:hAnsiTheme="majorEastAsia" w:hint="eastAsia"/>
          <w:sz w:val="22"/>
        </w:rPr>
        <w:t>・</w:t>
      </w:r>
      <w:r>
        <w:rPr>
          <w:rFonts w:asciiTheme="majorEastAsia" w:eastAsiaTheme="majorEastAsia" w:hAnsiTheme="majorEastAsia" w:hint="eastAsia"/>
          <w:sz w:val="22"/>
        </w:rPr>
        <w:t>館内は全て土足厳禁です。</w:t>
      </w:r>
    </w:p>
    <w:p w14:paraId="2B49C468" w14:textId="77777777" w:rsidR="00236788" w:rsidRDefault="00236788" w:rsidP="00236788">
      <w:pPr>
        <w:ind w:left="473" w:hangingChars="200" w:hanging="473"/>
        <w:rPr>
          <w:rFonts w:asciiTheme="majorEastAsia" w:eastAsiaTheme="majorEastAsia" w:hAnsiTheme="majorEastAsia"/>
          <w:sz w:val="22"/>
        </w:rPr>
      </w:pPr>
      <w:r>
        <w:rPr>
          <w:rFonts w:asciiTheme="majorEastAsia" w:eastAsiaTheme="majorEastAsia" w:hAnsiTheme="majorEastAsia" w:hint="eastAsia"/>
          <w:sz w:val="22"/>
        </w:rPr>
        <w:t xml:space="preserve">　・フロアに持ち込める飲み物はキャップの付いているものだけです。</w:t>
      </w:r>
    </w:p>
    <w:p w14:paraId="480094C9" w14:textId="77777777" w:rsidR="00DC1F55" w:rsidRDefault="0023111A">
      <w:pPr>
        <w:ind w:left="237" w:hangingChars="100" w:hanging="237"/>
        <w:rPr>
          <w:rFonts w:asciiTheme="majorEastAsia" w:eastAsiaTheme="majorEastAsia" w:hAnsiTheme="majorEastAsia"/>
          <w:sz w:val="22"/>
        </w:rPr>
      </w:pPr>
      <w:r>
        <w:rPr>
          <w:rFonts w:asciiTheme="majorEastAsia" w:eastAsiaTheme="majorEastAsia" w:hAnsiTheme="majorEastAsia" w:hint="eastAsia"/>
          <w:sz w:val="22"/>
        </w:rPr>
        <w:t xml:space="preserve">　・大会期間中、日学連登録選手の喫煙</w:t>
      </w:r>
      <w:r w:rsidR="00236788">
        <w:rPr>
          <w:rFonts w:asciiTheme="majorEastAsia" w:eastAsiaTheme="majorEastAsia" w:hAnsiTheme="majorEastAsia" w:hint="eastAsia"/>
          <w:sz w:val="22"/>
        </w:rPr>
        <w:t>は禁止されています。</w:t>
      </w:r>
    </w:p>
    <w:p w14:paraId="5958B60A" w14:textId="77777777" w:rsidR="00236788" w:rsidRDefault="00236788">
      <w:pPr>
        <w:ind w:left="237" w:hangingChars="100" w:hanging="237"/>
        <w:rPr>
          <w:rFonts w:asciiTheme="majorEastAsia" w:eastAsiaTheme="majorEastAsia" w:hAnsiTheme="majorEastAsia"/>
          <w:sz w:val="22"/>
        </w:rPr>
      </w:pPr>
      <w:r>
        <w:rPr>
          <w:rFonts w:asciiTheme="majorEastAsia" w:eastAsiaTheme="majorEastAsia" w:hAnsiTheme="majorEastAsia" w:hint="eastAsia"/>
          <w:sz w:val="22"/>
        </w:rPr>
        <w:t xml:space="preserve">　・貴重品は各自で管理して下さい。</w:t>
      </w:r>
    </w:p>
    <w:p w14:paraId="3B4C815D" w14:textId="50DD5741" w:rsidR="006C51B6" w:rsidRDefault="006C51B6" w:rsidP="00F30F0C">
      <w:pPr>
        <w:ind w:left="237" w:hangingChars="100" w:hanging="237"/>
        <w:rPr>
          <w:rFonts w:asciiTheme="majorEastAsia" w:eastAsiaTheme="majorEastAsia" w:hAnsiTheme="majorEastAsia"/>
          <w:sz w:val="22"/>
        </w:rPr>
      </w:pPr>
      <w:r>
        <w:rPr>
          <w:rFonts w:asciiTheme="majorEastAsia" w:eastAsiaTheme="majorEastAsia" w:hAnsiTheme="majorEastAsia" w:hint="eastAsia"/>
          <w:sz w:val="22"/>
        </w:rPr>
        <w:t xml:space="preserve">　・会場内の電源コンセントは使用</w:t>
      </w:r>
      <w:r w:rsidR="001C33DD">
        <w:rPr>
          <w:rFonts w:asciiTheme="majorEastAsia" w:eastAsiaTheme="majorEastAsia" w:hAnsiTheme="majorEastAsia" w:hint="eastAsia"/>
          <w:sz w:val="22"/>
        </w:rPr>
        <w:t>し</w:t>
      </w:r>
      <w:r>
        <w:rPr>
          <w:rFonts w:asciiTheme="majorEastAsia" w:eastAsiaTheme="majorEastAsia" w:hAnsiTheme="majorEastAsia" w:hint="eastAsia"/>
          <w:sz w:val="22"/>
        </w:rPr>
        <w:t>ないようにお願いします。</w:t>
      </w:r>
    </w:p>
    <w:p w14:paraId="010B9D90" w14:textId="77777777" w:rsidR="006C51B6" w:rsidRDefault="00236788" w:rsidP="00F30F0C">
      <w:pPr>
        <w:ind w:left="237" w:hangingChars="100" w:hanging="237"/>
        <w:rPr>
          <w:rFonts w:asciiTheme="majorEastAsia" w:eastAsiaTheme="majorEastAsia" w:hAnsiTheme="majorEastAsia"/>
          <w:sz w:val="22"/>
        </w:rPr>
      </w:pPr>
      <w:r>
        <w:rPr>
          <w:rFonts w:asciiTheme="majorEastAsia" w:eastAsiaTheme="majorEastAsia" w:hAnsiTheme="majorEastAsia" w:hint="eastAsia"/>
          <w:sz w:val="22"/>
        </w:rPr>
        <w:t xml:space="preserve">　・ゴミ</w:t>
      </w:r>
      <w:r w:rsidR="006C51B6">
        <w:rPr>
          <w:rFonts w:asciiTheme="majorEastAsia" w:eastAsiaTheme="majorEastAsia" w:hAnsiTheme="majorEastAsia" w:hint="eastAsia"/>
          <w:sz w:val="22"/>
        </w:rPr>
        <w:t>処理は、基本的にはゴミ袋の持参と持ち帰りをお願いしています。</w:t>
      </w:r>
    </w:p>
    <w:p w14:paraId="35A84972" w14:textId="77777777" w:rsidR="006C51B6" w:rsidRDefault="006C51B6" w:rsidP="006C51B6">
      <w:pPr>
        <w:ind w:leftChars="100" w:left="227" w:firstLineChars="100" w:firstLine="237"/>
        <w:rPr>
          <w:rFonts w:asciiTheme="majorEastAsia" w:eastAsiaTheme="majorEastAsia" w:hAnsiTheme="majorEastAsia"/>
          <w:sz w:val="22"/>
        </w:rPr>
      </w:pPr>
      <w:r>
        <w:rPr>
          <w:rFonts w:asciiTheme="majorEastAsia" w:eastAsiaTheme="majorEastAsia" w:hAnsiTheme="majorEastAsia" w:hint="eastAsia"/>
          <w:sz w:val="22"/>
        </w:rPr>
        <w:t>本部側でのゴミ処理も行なえますが、その場合は</w:t>
      </w:r>
    </w:p>
    <w:p w14:paraId="141673BC" w14:textId="77777777" w:rsidR="006C51B6" w:rsidRDefault="006C51B6" w:rsidP="006C51B6">
      <w:pPr>
        <w:ind w:leftChars="100" w:left="227" w:firstLineChars="100" w:firstLine="237"/>
        <w:rPr>
          <w:rFonts w:asciiTheme="majorEastAsia" w:eastAsiaTheme="majorEastAsia" w:hAnsiTheme="majorEastAsia"/>
          <w:sz w:val="22"/>
        </w:rPr>
      </w:pPr>
      <w:r>
        <w:rPr>
          <w:rFonts w:asciiTheme="majorEastAsia" w:eastAsiaTheme="majorEastAsia" w:hAnsiTheme="majorEastAsia" w:hint="eastAsia"/>
          <w:sz w:val="22"/>
        </w:rPr>
        <w:t>「燃えるゴミ」</w:t>
      </w:r>
      <w:r w:rsidR="004A5AAD">
        <w:rPr>
          <w:rFonts w:asciiTheme="majorEastAsia" w:eastAsiaTheme="majorEastAsia" w:hAnsiTheme="majorEastAsia" w:hint="eastAsia"/>
          <w:sz w:val="22"/>
        </w:rPr>
        <w:t>・</w:t>
      </w:r>
      <w:r>
        <w:rPr>
          <w:rFonts w:asciiTheme="majorEastAsia" w:eastAsiaTheme="majorEastAsia" w:hAnsiTheme="majorEastAsia" w:hint="eastAsia"/>
          <w:sz w:val="22"/>
        </w:rPr>
        <w:t>「燃えないゴミ」</w:t>
      </w:r>
      <w:r w:rsidR="004A5AAD">
        <w:rPr>
          <w:rFonts w:asciiTheme="majorEastAsia" w:eastAsiaTheme="majorEastAsia" w:hAnsiTheme="majorEastAsia" w:hint="eastAsia"/>
          <w:sz w:val="22"/>
        </w:rPr>
        <w:t>・</w:t>
      </w:r>
      <w:r>
        <w:rPr>
          <w:rFonts w:asciiTheme="majorEastAsia" w:eastAsiaTheme="majorEastAsia" w:hAnsiTheme="majorEastAsia" w:hint="eastAsia"/>
          <w:sz w:val="22"/>
        </w:rPr>
        <w:t>「ペットボトル」</w:t>
      </w:r>
      <w:r w:rsidR="004A5AAD">
        <w:rPr>
          <w:rFonts w:asciiTheme="majorEastAsia" w:eastAsiaTheme="majorEastAsia" w:hAnsiTheme="majorEastAsia" w:hint="eastAsia"/>
          <w:sz w:val="22"/>
        </w:rPr>
        <w:t>・</w:t>
      </w:r>
      <w:r>
        <w:rPr>
          <w:rFonts w:asciiTheme="majorEastAsia" w:eastAsiaTheme="majorEastAsia" w:hAnsiTheme="majorEastAsia" w:hint="eastAsia"/>
          <w:sz w:val="22"/>
        </w:rPr>
        <w:t>「ビン」</w:t>
      </w:r>
      <w:r w:rsidR="004A5AAD">
        <w:rPr>
          <w:rFonts w:asciiTheme="majorEastAsia" w:eastAsiaTheme="majorEastAsia" w:hAnsiTheme="majorEastAsia" w:hint="eastAsia"/>
          <w:sz w:val="22"/>
        </w:rPr>
        <w:t>・</w:t>
      </w:r>
      <w:r>
        <w:rPr>
          <w:rFonts w:asciiTheme="majorEastAsia" w:eastAsiaTheme="majorEastAsia" w:hAnsiTheme="majorEastAsia" w:hint="eastAsia"/>
          <w:sz w:val="22"/>
        </w:rPr>
        <w:t>「カン」</w:t>
      </w:r>
    </w:p>
    <w:p w14:paraId="3C629FA8" w14:textId="77777777" w:rsidR="006C51B6" w:rsidRDefault="006C51B6" w:rsidP="006C51B6">
      <w:pPr>
        <w:ind w:leftChars="100" w:left="227" w:firstLineChars="100" w:firstLine="237"/>
        <w:rPr>
          <w:rFonts w:asciiTheme="majorEastAsia" w:eastAsiaTheme="majorEastAsia" w:hAnsiTheme="majorEastAsia"/>
          <w:sz w:val="22"/>
        </w:rPr>
      </w:pPr>
      <w:r>
        <w:rPr>
          <w:rFonts w:asciiTheme="majorEastAsia" w:eastAsiaTheme="majorEastAsia" w:hAnsiTheme="majorEastAsia" w:hint="eastAsia"/>
          <w:sz w:val="22"/>
        </w:rPr>
        <w:t>の５種類の分別を徹底して下さい。</w:t>
      </w:r>
    </w:p>
    <w:p w14:paraId="2E93B7E4" w14:textId="77777777" w:rsidR="004A5AAD" w:rsidRDefault="004A5AAD" w:rsidP="004A5AAD">
      <w:pPr>
        <w:ind w:leftChars="100" w:left="227" w:firstLineChars="100" w:firstLine="237"/>
        <w:rPr>
          <w:rFonts w:asciiTheme="majorEastAsia" w:eastAsiaTheme="majorEastAsia" w:hAnsiTheme="majorEastAsia"/>
          <w:sz w:val="22"/>
        </w:rPr>
      </w:pPr>
      <w:r>
        <w:rPr>
          <w:rFonts w:asciiTheme="majorEastAsia" w:eastAsiaTheme="majorEastAsia" w:hAnsiTheme="majorEastAsia" w:hint="eastAsia"/>
          <w:sz w:val="22"/>
        </w:rPr>
        <w:t>ゴミ袋は必要に応じて本部席で配布します。</w:t>
      </w:r>
    </w:p>
    <w:p w14:paraId="740260B8" w14:textId="77777777" w:rsidR="006C51B6" w:rsidRDefault="004A5AAD" w:rsidP="004A5AAD">
      <w:pPr>
        <w:ind w:leftChars="100" w:left="227" w:firstLineChars="100" w:firstLine="237"/>
        <w:rPr>
          <w:rFonts w:asciiTheme="majorEastAsia" w:eastAsiaTheme="majorEastAsia" w:hAnsiTheme="majorEastAsia"/>
          <w:sz w:val="22"/>
        </w:rPr>
      </w:pPr>
      <w:r>
        <w:rPr>
          <w:rFonts w:asciiTheme="majorEastAsia" w:eastAsiaTheme="majorEastAsia" w:hAnsiTheme="majorEastAsia" w:hint="eastAsia"/>
          <w:sz w:val="22"/>
        </w:rPr>
        <w:t>分別後のゴミも本部席へ持参していただければ、本部側で処理します。</w:t>
      </w:r>
    </w:p>
    <w:p w14:paraId="7408345D" w14:textId="77777777" w:rsidR="004A5AAD" w:rsidRDefault="004A5AAD" w:rsidP="004A5AAD">
      <w:pPr>
        <w:rPr>
          <w:rFonts w:asciiTheme="majorEastAsia" w:eastAsiaTheme="majorEastAsia" w:hAnsiTheme="majorEastAsia"/>
          <w:sz w:val="22"/>
        </w:rPr>
      </w:pPr>
    </w:p>
    <w:p w14:paraId="79CDCE11" w14:textId="77777777" w:rsidR="004A5AAD" w:rsidRDefault="004A5AAD" w:rsidP="004A5AAD">
      <w:pPr>
        <w:rPr>
          <w:rFonts w:asciiTheme="majorEastAsia" w:eastAsiaTheme="majorEastAsia" w:hAnsiTheme="majorEastAsia"/>
          <w:sz w:val="22"/>
        </w:rPr>
      </w:pPr>
      <w:r>
        <w:rPr>
          <w:rFonts w:asciiTheme="majorEastAsia" w:eastAsiaTheme="majorEastAsia" w:hAnsiTheme="majorEastAsia" w:hint="eastAsia"/>
          <w:sz w:val="22"/>
        </w:rPr>
        <w:t>【その他】</w:t>
      </w:r>
    </w:p>
    <w:p w14:paraId="6E27C9E1" w14:textId="77777777" w:rsidR="00D674C6" w:rsidRDefault="00D674C6" w:rsidP="00D674C6">
      <w:pPr>
        <w:ind w:left="473" w:hangingChars="200" w:hanging="473"/>
        <w:rPr>
          <w:rFonts w:asciiTheme="majorEastAsia" w:eastAsiaTheme="majorEastAsia" w:hAnsiTheme="majorEastAsia"/>
          <w:sz w:val="22"/>
        </w:rPr>
      </w:pPr>
      <w:r>
        <w:rPr>
          <w:rFonts w:asciiTheme="majorEastAsia" w:eastAsiaTheme="majorEastAsia" w:hAnsiTheme="majorEastAsia" w:hint="eastAsia"/>
          <w:sz w:val="22"/>
        </w:rPr>
        <w:t xml:space="preserve">　・シングルス16入りした選手は、新潟全日学選抜への出場確認をしますので、10/30（水）の試合終了後、本部席までお越し下さい。</w:t>
      </w:r>
    </w:p>
    <w:p w14:paraId="7A6D1EFD" w14:textId="77777777" w:rsidR="004A5AAD" w:rsidRPr="00D674C6" w:rsidRDefault="004A5AAD" w:rsidP="006C51B6">
      <w:pPr>
        <w:ind w:left="237" w:hangingChars="100" w:hanging="237"/>
        <w:rPr>
          <w:rFonts w:asciiTheme="majorEastAsia" w:eastAsiaTheme="majorEastAsia" w:hAnsiTheme="majorEastAsia"/>
          <w:sz w:val="22"/>
        </w:rPr>
      </w:pPr>
    </w:p>
    <w:p w14:paraId="3334311D" w14:textId="18445231" w:rsidR="00FC0A7A" w:rsidRDefault="00A83B45" w:rsidP="00A83B45">
      <w:pPr>
        <w:ind w:leftChars="100" w:left="227" w:firstLineChars="3700" w:firstLine="8760"/>
        <w:rPr>
          <w:rFonts w:asciiTheme="majorEastAsia" w:eastAsiaTheme="majorEastAsia" w:hAnsiTheme="majorEastAsia"/>
          <w:sz w:val="22"/>
        </w:rPr>
      </w:pPr>
      <w:r>
        <w:rPr>
          <w:rFonts w:asciiTheme="majorEastAsia" w:eastAsiaTheme="majorEastAsia" w:hAnsiTheme="majorEastAsia" w:hint="eastAsia"/>
          <w:sz w:val="22"/>
        </w:rPr>
        <w:t>以上</w:t>
      </w:r>
    </w:p>
    <w:p w14:paraId="6CF03FCC" w14:textId="77777777" w:rsidR="00F84E8D" w:rsidRDefault="00F84E8D" w:rsidP="006C51B6">
      <w:pPr>
        <w:ind w:left="237" w:hangingChars="100" w:hanging="237"/>
        <w:rPr>
          <w:rFonts w:asciiTheme="majorEastAsia" w:eastAsiaTheme="majorEastAsia" w:hAnsiTheme="majorEastAsia" w:hint="eastAsia"/>
          <w:sz w:val="22"/>
        </w:rPr>
      </w:pPr>
    </w:p>
    <w:sectPr w:rsidR="00F84E8D" w:rsidSect="00C80B0D">
      <w:pgSz w:w="11906" w:h="16838" w:code="9"/>
      <w:pgMar w:top="1247" w:right="1021" w:bottom="851" w:left="1247" w:header="851" w:footer="992" w:gutter="0"/>
      <w:cols w:space="425"/>
      <w:docGrid w:type="linesAndChars" w:linePitch="36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77E6C" w14:textId="77777777" w:rsidR="00720D20" w:rsidRDefault="00720D20" w:rsidP="007C0988">
      <w:r>
        <w:separator/>
      </w:r>
    </w:p>
  </w:endnote>
  <w:endnote w:type="continuationSeparator" w:id="0">
    <w:p w14:paraId="2193C0D0" w14:textId="77777777" w:rsidR="00720D20" w:rsidRDefault="00720D20" w:rsidP="007C0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0A9AB" w14:textId="77777777" w:rsidR="00720D20" w:rsidRDefault="00720D20" w:rsidP="007C0988">
      <w:r>
        <w:separator/>
      </w:r>
    </w:p>
  </w:footnote>
  <w:footnote w:type="continuationSeparator" w:id="0">
    <w:p w14:paraId="6F85446D" w14:textId="77777777" w:rsidR="00720D20" w:rsidRDefault="00720D20" w:rsidP="007C09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2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D85"/>
    <w:rsid w:val="00016B32"/>
    <w:rsid w:val="000A2E97"/>
    <w:rsid w:val="000F6E4A"/>
    <w:rsid w:val="00120FEB"/>
    <w:rsid w:val="001605C6"/>
    <w:rsid w:val="001857BA"/>
    <w:rsid w:val="001B08B2"/>
    <w:rsid w:val="001C33DD"/>
    <w:rsid w:val="001C3C48"/>
    <w:rsid w:val="00206B25"/>
    <w:rsid w:val="00207917"/>
    <w:rsid w:val="0023111A"/>
    <w:rsid w:val="00236788"/>
    <w:rsid w:val="0023758A"/>
    <w:rsid w:val="00276C6B"/>
    <w:rsid w:val="002A11C9"/>
    <w:rsid w:val="002E32A2"/>
    <w:rsid w:val="002F1D3A"/>
    <w:rsid w:val="002F45BD"/>
    <w:rsid w:val="00320ECD"/>
    <w:rsid w:val="003866FB"/>
    <w:rsid w:val="003A486D"/>
    <w:rsid w:val="003F0E08"/>
    <w:rsid w:val="00440852"/>
    <w:rsid w:val="004907DD"/>
    <w:rsid w:val="004A5AAD"/>
    <w:rsid w:val="00503FB8"/>
    <w:rsid w:val="005961C4"/>
    <w:rsid w:val="005C575D"/>
    <w:rsid w:val="006818B3"/>
    <w:rsid w:val="006C51B6"/>
    <w:rsid w:val="006C689A"/>
    <w:rsid w:val="006F75A0"/>
    <w:rsid w:val="00710E64"/>
    <w:rsid w:val="00720D20"/>
    <w:rsid w:val="0074457F"/>
    <w:rsid w:val="007C0988"/>
    <w:rsid w:val="00801BF3"/>
    <w:rsid w:val="00903DD3"/>
    <w:rsid w:val="009C104A"/>
    <w:rsid w:val="009C4232"/>
    <w:rsid w:val="00A83B45"/>
    <w:rsid w:val="00B42B8D"/>
    <w:rsid w:val="00BE4E52"/>
    <w:rsid w:val="00BF7DF1"/>
    <w:rsid w:val="00C80B0D"/>
    <w:rsid w:val="00C86D85"/>
    <w:rsid w:val="00CE7688"/>
    <w:rsid w:val="00D06EAF"/>
    <w:rsid w:val="00D23BBA"/>
    <w:rsid w:val="00D33FF2"/>
    <w:rsid w:val="00D45509"/>
    <w:rsid w:val="00D674C6"/>
    <w:rsid w:val="00D77980"/>
    <w:rsid w:val="00DC1F55"/>
    <w:rsid w:val="00DF05A0"/>
    <w:rsid w:val="00E327D4"/>
    <w:rsid w:val="00EE2F5C"/>
    <w:rsid w:val="00F30F0C"/>
    <w:rsid w:val="00F84E8D"/>
    <w:rsid w:val="00FC0A7A"/>
    <w:rsid w:val="00FD3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D53099"/>
  <w15:docId w15:val="{DA7377BB-8177-401F-83EB-1971CC53D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111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3111A"/>
    <w:rPr>
      <w:rFonts w:asciiTheme="majorHAnsi" w:eastAsiaTheme="majorEastAsia" w:hAnsiTheme="majorHAnsi" w:cstheme="majorBidi"/>
      <w:sz w:val="18"/>
      <w:szCs w:val="18"/>
    </w:rPr>
  </w:style>
  <w:style w:type="paragraph" w:styleId="a5">
    <w:name w:val="header"/>
    <w:basedOn w:val="a"/>
    <w:link w:val="a6"/>
    <w:uiPriority w:val="99"/>
    <w:unhideWhenUsed/>
    <w:rsid w:val="007C0988"/>
    <w:pPr>
      <w:tabs>
        <w:tab w:val="center" w:pos="4252"/>
        <w:tab w:val="right" w:pos="8504"/>
      </w:tabs>
      <w:snapToGrid w:val="0"/>
    </w:pPr>
  </w:style>
  <w:style w:type="character" w:customStyle="1" w:styleId="a6">
    <w:name w:val="ヘッダー (文字)"/>
    <w:basedOn w:val="a0"/>
    <w:link w:val="a5"/>
    <w:uiPriority w:val="99"/>
    <w:rsid w:val="007C0988"/>
  </w:style>
  <w:style w:type="paragraph" w:styleId="a7">
    <w:name w:val="footer"/>
    <w:basedOn w:val="a"/>
    <w:link w:val="a8"/>
    <w:uiPriority w:val="99"/>
    <w:unhideWhenUsed/>
    <w:rsid w:val="007C0988"/>
    <w:pPr>
      <w:tabs>
        <w:tab w:val="center" w:pos="4252"/>
        <w:tab w:val="right" w:pos="8504"/>
      </w:tabs>
      <w:snapToGrid w:val="0"/>
    </w:pPr>
  </w:style>
  <w:style w:type="character" w:customStyle="1" w:styleId="a8">
    <w:name w:val="フッター (文字)"/>
    <w:basedOn w:val="a0"/>
    <w:link w:val="a7"/>
    <w:uiPriority w:val="99"/>
    <w:rsid w:val="007C0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224</Words>
  <Characters>1281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igaken</dc:creator>
  <cp:lastModifiedBy>明久 恒川</cp:lastModifiedBy>
  <cp:revision>7</cp:revision>
  <cp:lastPrinted>2021-10-24T11:42:00Z</cp:lastPrinted>
  <dcterms:created xsi:type="dcterms:W3CDTF">2024-10-14T07:40:00Z</dcterms:created>
  <dcterms:modified xsi:type="dcterms:W3CDTF">2024-10-20T03:00:00Z</dcterms:modified>
</cp:coreProperties>
</file>